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8E62B2">
      <w:pPr>
        <w:autoSpaceDE w:val="0"/>
        <w:autoSpaceDN w:val="0"/>
        <w:adjustRightInd w:val="0"/>
        <w:spacing w:line="240" w:lineRule="auto"/>
        <w:ind w:left="6946" w:hanging="6946"/>
        <w:jc w:val="right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-197485</wp:posOffset>
            </wp:positionV>
            <wp:extent cx="643890" cy="807720"/>
            <wp:effectExtent l="19050" t="0" r="3810" b="0"/>
            <wp:wrapThrough wrapText="bothSides">
              <wp:wrapPolygon edited="0">
                <wp:start x="-639" y="0"/>
                <wp:lineTo x="-639" y="20887"/>
                <wp:lineTo x="21728" y="20887"/>
                <wp:lineTo x="21728" y="0"/>
                <wp:lineTo x="-639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2B2">
        <w:rPr>
          <w:rFonts w:ascii="Liberation Serif" w:hAnsi="Liberation Serif" w:cs="Arial"/>
          <w:b/>
          <w:sz w:val="24"/>
          <w:szCs w:val="24"/>
        </w:rPr>
        <w:t xml:space="preserve">                                                                       ПРОЕКТ</w:t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672E28" w:rsidRPr="00162F00" w:rsidRDefault="00672E28" w:rsidP="00672E28">
      <w:pPr>
        <w:spacing w:after="0" w:line="240" w:lineRule="auto"/>
        <w:jc w:val="center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454064" w:rsidRPr="003C4BB6" w:rsidRDefault="00672E28" w:rsidP="0045406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B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672E28" w:rsidRPr="003C4BB6" w:rsidRDefault="00672E28" w:rsidP="00672E28">
      <w:pPr>
        <w:pStyle w:val="1"/>
        <w:rPr>
          <w:rFonts w:ascii="Liberation Serif" w:hAnsi="Liberation Serif"/>
          <w:szCs w:val="28"/>
        </w:rPr>
      </w:pPr>
      <w:proofErr w:type="gramStart"/>
      <w:r w:rsidRPr="003C4BB6">
        <w:rPr>
          <w:rFonts w:ascii="Liberation Serif" w:hAnsi="Liberation Serif"/>
          <w:szCs w:val="28"/>
        </w:rPr>
        <w:t>П</w:t>
      </w:r>
      <w:proofErr w:type="gramEnd"/>
      <w:r w:rsidRPr="003C4BB6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FE5666">
        <w:trPr>
          <w:trHeight w:val="1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FE566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3C4BB6" w:rsidRDefault="00672E28" w:rsidP="00FE56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от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___ </w:t>
      </w:r>
      <w:r w:rsidR="003A1125">
        <w:rPr>
          <w:rFonts w:ascii="Liberation Serif" w:hAnsi="Liberation Serif" w:cs="Liberation Serif"/>
          <w:sz w:val="28"/>
          <w:szCs w:val="28"/>
        </w:rPr>
        <w:t xml:space="preserve"> </w:t>
      </w:r>
      <w:r w:rsidR="0058120C" w:rsidRPr="00842AD5">
        <w:rPr>
          <w:rFonts w:ascii="Liberation Serif" w:hAnsi="Liberation Serif" w:cs="Liberation Serif"/>
          <w:sz w:val="28"/>
          <w:szCs w:val="28"/>
        </w:rPr>
        <w:t>______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20</w:t>
      </w:r>
      <w:r w:rsidR="006C5876" w:rsidRPr="003C4BB6">
        <w:rPr>
          <w:rFonts w:ascii="Liberation Serif" w:hAnsi="Liberation Serif" w:cs="Liberation Serif"/>
          <w:sz w:val="28"/>
          <w:szCs w:val="28"/>
        </w:rPr>
        <w:t>2</w:t>
      </w:r>
      <w:r w:rsidR="003A1125">
        <w:rPr>
          <w:rFonts w:ascii="Liberation Serif" w:hAnsi="Liberation Serif" w:cs="Liberation Serif"/>
          <w:sz w:val="28"/>
          <w:szCs w:val="28"/>
        </w:rPr>
        <w:t>4</w:t>
      </w:r>
      <w:r w:rsidR="00A84CEE">
        <w:rPr>
          <w:rFonts w:ascii="Liberation Serif" w:hAnsi="Liberation Serif" w:cs="Liberation Serif"/>
          <w:sz w:val="28"/>
          <w:szCs w:val="28"/>
        </w:rPr>
        <w:t xml:space="preserve"> года №</w:t>
      </w:r>
      <w:r w:rsidR="003C4BB6">
        <w:rPr>
          <w:rFonts w:ascii="Liberation Serif" w:hAnsi="Liberation Serif" w:cs="Liberation Serif"/>
          <w:sz w:val="28"/>
          <w:szCs w:val="28"/>
        </w:rPr>
        <w:t xml:space="preserve"> ____             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 w:rsidR="003A1125">
        <w:rPr>
          <w:rFonts w:ascii="Liberation Serif" w:hAnsi="Liberation Serif" w:cs="Liberation Serif"/>
          <w:sz w:val="28"/>
          <w:szCs w:val="28"/>
        </w:rPr>
        <w:t xml:space="preserve">     </w:t>
      </w:r>
      <w:proofErr w:type="spellStart"/>
      <w:r w:rsidRPr="003C4BB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4BB6">
        <w:rPr>
          <w:rFonts w:ascii="Liberation Serif" w:hAnsi="Liberation Serif" w:cs="Liberation Serif"/>
          <w:sz w:val="28"/>
          <w:szCs w:val="28"/>
        </w:rPr>
        <w:t>. Шаля</w:t>
      </w:r>
    </w:p>
    <w:p w:rsidR="0067303D" w:rsidRPr="003C4BB6" w:rsidRDefault="006B3D2A" w:rsidP="00FE56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90A49" w:rsidRDefault="008E62B2" w:rsidP="00890A49">
      <w:pPr>
        <w:pStyle w:val="ConsPlusTitle"/>
        <w:ind w:firstLine="709"/>
        <w:jc w:val="center"/>
        <w:rPr>
          <w:i/>
          <w:szCs w:val="28"/>
        </w:rPr>
      </w:pPr>
      <w:r w:rsidRPr="008E62B2">
        <w:rPr>
          <w:i/>
          <w:szCs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r>
        <w:rPr>
          <w:i/>
          <w:szCs w:val="28"/>
        </w:rPr>
        <w:t>Ш</w:t>
      </w:r>
      <w:r w:rsidRPr="008E62B2">
        <w:rPr>
          <w:i/>
          <w:szCs w:val="28"/>
        </w:rPr>
        <w:t>алинского городского округа,</w:t>
      </w:r>
      <w:r>
        <w:rPr>
          <w:i/>
          <w:szCs w:val="28"/>
        </w:rPr>
        <w:t xml:space="preserve"> и</w:t>
      </w:r>
      <w:r w:rsidRPr="008E62B2">
        <w:rPr>
          <w:i/>
          <w:szCs w:val="28"/>
        </w:rPr>
        <w:t xml:space="preserve"> предоставленные в аренду без торгов</w:t>
      </w:r>
    </w:p>
    <w:p w:rsidR="00890A49" w:rsidRPr="00415EF5" w:rsidRDefault="00890A49" w:rsidP="00890A49">
      <w:pPr>
        <w:pStyle w:val="ConsPlusTitle"/>
        <w:ind w:firstLine="709"/>
        <w:jc w:val="center"/>
        <w:rPr>
          <w:szCs w:val="28"/>
        </w:rPr>
      </w:pPr>
    </w:p>
    <w:p w:rsidR="00890A49" w:rsidRPr="00FE5666" w:rsidRDefault="003476A6" w:rsidP="00FE5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 w:rsidRPr="00FE5666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 </w:t>
      </w:r>
      <w:hyperlink r:id="rId9" w:history="1">
        <w:r w:rsidRPr="00FE5666">
          <w:rPr>
            <w:rFonts w:ascii="Liberation Serif" w:hAnsi="Liberation Serif" w:cs="Liberation Serif"/>
            <w:bCs/>
            <w:iCs/>
            <w:sz w:val="28"/>
            <w:szCs w:val="28"/>
          </w:rPr>
          <w:t>пунктом 3 статьи 39.7</w:t>
        </w:r>
      </w:hyperlink>
      <w:r w:rsidRPr="00FE5666">
        <w:rPr>
          <w:rFonts w:ascii="Liberation Serif" w:hAnsi="Liberation Serif" w:cs="Liberation Serif"/>
          <w:bCs/>
          <w:iCs/>
          <w:sz w:val="28"/>
          <w:szCs w:val="28"/>
        </w:rPr>
        <w:t xml:space="preserve"> Земельного кодекса Российской Федерации, </w:t>
      </w:r>
      <w:hyperlink r:id="rId10" w:history="1">
        <w:r w:rsidRPr="00FE5666">
          <w:rPr>
            <w:rFonts w:ascii="Liberation Serif" w:hAnsi="Liberation Serif" w:cs="Liberation Serif"/>
            <w:bCs/>
            <w:iCs/>
            <w:sz w:val="28"/>
            <w:szCs w:val="28"/>
          </w:rPr>
          <w:t>Постановлением</w:t>
        </w:r>
      </w:hyperlink>
      <w:r w:rsidRPr="00FE5666">
        <w:rPr>
          <w:rFonts w:ascii="Liberation Serif" w:hAnsi="Liberation Serif" w:cs="Liberation Serif"/>
          <w:bCs/>
          <w:iCs/>
          <w:sz w:val="28"/>
          <w:szCs w:val="28"/>
        </w:rPr>
        <w:t xml:space="preserve"> Правительства Российской Федерации от 16.07.2009 </w:t>
      </w:r>
      <w:r w:rsidR="00FE5666" w:rsidRPr="00FE5666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Pr="00FE5666">
        <w:rPr>
          <w:rFonts w:ascii="Liberation Serif" w:hAnsi="Liberation Serif" w:cs="Liberation Serif"/>
          <w:bCs/>
          <w:iCs/>
          <w:sz w:val="28"/>
          <w:szCs w:val="28"/>
        </w:rPr>
        <w:t xml:space="preserve">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890A49" w:rsidRPr="00FE5666">
        <w:rPr>
          <w:rFonts w:ascii="Liberation Serif" w:hAnsi="Liberation Serif" w:cs="Liberation Serif"/>
          <w:sz w:val="28"/>
          <w:szCs w:val="28"/>
        </w:rPr>
        <w:t>,</w:t>
      </w:r>
      <w:r w:rsidRPr="00FE5666"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Свердловской</w:t>
      </w:r>
      <w:proofErr w:type="gramEnd"/>
      <w:r w:rsidRPr="00FE566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E5666">
        <w:rPr>
          <w:rFonts w:ascii="Liberation Serif" w:hAnsi="Liberation Serif" w:cs="Liberation Serif"/>
          <w:sz w:val="28"/>
          <w:szCs w:val="28"/>
        </w:rPr>
        <w:t xml:space="preserve">области от 20.02.2020 </w:t>
      </w:r>
      <w:r w:rsidR="00FE5666" w:rsidRPr="00FE5666">
        <w:rPr>
          <w:rFonts w:ascii="Liberation Serif" w:hAnsi="Liberation Serif" w:cs="Liberation Serif"/>
          <w:sz w:val="28"/>
          <w:szCs w:val="28"/>
        </w:rPr>
        <w:t>№</w:t>
      </w:r>
      <w:r w:rsidRPr="00FE5666">
        <w:rPr>
          <w:rFonts w:ascii="Liberation Serif" w:hAnsi="Liberation Serif" w:cs="Liberation Serif"/>
          <w:sz w:val="28"/>
          <w:szCs w:val="28"/>
        </w:rPr>
        <w:t xml:space="preserve"> 82-ПП "Об утверждении Порядка определения размера арендной платы за земельные участки, находящиеся в государственной собственности Свердловской области, и земельные участки, государственная собственность на которые не разграничена, расположенные на территории Свердловской области и предоставленные в аренду без торгов",</w:t>
      </w:r>
      <w:r w:rsidR="00890A49" w:rsidRPr="00FE5666">
        <w:rPr>
          <w:rFonts w:ascii="Liberation Serif" w:hAnsi="Liberation Serif" w:cs="Liberation Serif"/>
          <w:sz w:val="28"/>
          <w:szCs w:val="28"/>
        </w:rPr>
        <w:t xml:space="preserve"> </w:t>
      </w:r>
      <w:r w:rsidR="00FD683A" w:rsidRPr="00FE5666">
        <w:rPr>
          <w:rFonts w:ascii="Liberation Serif" w:hAnsi="Liberation Serif" w:cs="Liberation Serif"/>
          <w:sz w:val="28"/>
          <w:szCs w:val="28"/>
        </w:rPr>
        <w:t>Уставом Шалинского городского округа</w:t>
      </w:r>
      <w:r w:rsidR="00FD683A">
        <w:rPr>
          <w:rFonts w:ascii="Liberation Serif" w:hAnsi="Liberation Serif" w:cs="Liberation Serif"/>
          <w:sz w:val="28"/>
          <w:szCs w:val="28"/>
        </w:rPr>
        <w:t>,</w:t>
      </w:r>
      <w:r w:rsidR="00FD683A" w:rsidRPr="00FE5666">
        <w:rPr>
          <w:rFonts w:ascii="Liberation Serif" w:hAnsi="Liberation Serif" w:cs="Liberation Serif"/>
          <w:sz w:val="28"/>
          <w:szCs w:val="28"/>
        </w:rPr>
        <w:t xml:space="preserve"> </w:t>
      </w:r>
      <w:r w:rsidRPr="00FE5666">
        <w:rPr>
          <w:rFonts w:ascii="Liberation Serif" w:hAnsi="Liberation Serif" w:cs="Liberation Serif"/>
          <w:sz w:val="28"/>
          <w:szCs w:val="28"/>
        </w:rPr>
        <w:t>Положением о порядке управления и распоряжения имуществом, находящимся в</w:t>
      </w:r>
      <w:proofErr w:type="gramEnd"/>
      <w:r w:rsidRPr="00FE5666">
        <w:rPr>
          <w:rFonts w:ascii="Liberation Serif" w:hAnsi="Liberation Serif" w:cs="Liberation Serif"/>
          <w:sz w:val="28"/>
          <w:szCs w:val="28"/>
        </w:rPr>
        <w:t xml:space="preserve"> муниципальной собственности Шалинского городского округа, утвержденн</w:t>
      </w:r>
      <w:r w:rsidR="008E62B2">
        <w:rPr>
          <w:rFonts w:ascii="Liberation Serif" w:hAnsi="Liberation Serif" w:cs="Liberation Serif"/>
          <w:sz w:val="28"/>
          <w:szCs w:val="28"/>
        </w:rPr>
        <w:t>ым</w:t>
      </w:r>
      <w:r w:rsidRPr="00FE5666">
        <w:rPr>
          <w:rFonts w:ascii="Liberation Serif" w:hAnsi="Liberation Serif" w:cs="Liberation Serif"/>
          <w:sz w:val="28"/>
          <w:szCs w:val="28"/>
        </w:rPr>
        <w:t xml:space="preserve"> </w:t>
      </w:r>
      <w:r w:rsidR="00E86282">
        <w:rPr>
          <w:rFonts w:ascii="Liberation Serif" w:hAnsi="Liberation Serif" w:cs="Liberation Serif"/>
          <w:sz w:val="28"/>
          <w:szCs w:val="28"/>
        </w:rPr>
        <w:t>Р</w:t>
      </w:r>
      <w:r w:rsidRPr="00FE5666">
        <w:rPr>
          <w:rFonts w:ascii="Liberation Serif" w:hAnsi="Liberation Serif" w:cs="Liberation Serif"/>
          <w:sz w:val="28"/>
          <w:szCs w:val="28"/>
        </w:rPr>
        <w:t>ешением Думы Шалинского городс</w:t>
      </w:r>
      <w:r w:rsidR="00FD683A">
        <w:rPr>
          <w:rFonts w:ascii="Liberation Serif" w:hAnsi="Liberation Serif" w:cs="Liberation Serif"/>
          <w:sz w:val="28"/>
          <w:szCs w:val="28"/>
        </w:rPr>
        <w:t>кого округа от 20.09.2012 № 58,</w:t>
      </w:r>
      <w:r w:rsidR="00890A49" w:rsidRPr="00FE5666">
        <w:rPr>
          <w:rFonts w:ascii="Liberation Serif" w:hAnsi="Liberation Serif" w:cs="Liberation Serif"/>
          <w:sz w:val="28"/>
          <w:szCs w:val="28"/>
        </w:rPr>
        <w:t xml:space="preserve"> администрация Шалинского городского округа</w:t>
      </w:r>
    </w:p>
    <w:p w:rsidR="00890A49" w:rsidRPr="00FD683A" w:rsidRDefault="00890A49" w:rsidP="00FD683A">
      <w:pPr>
        <w:pStyle w:val="ConsPlusNormal"/>
        <w:ind w:firstLine="709"/>
        <w:jc w:val="both"/>
        <w:rPr>
          <w:szCs w:val="28"/>
        </w:rPr>
      </w:pPr>
      <w:r w:rsidRPr="00FD683A">
        <w:rPr>
          <w:b/>
          <w:szCs w:val="28"/>
        </w:rPr>
        <w:t>ПОСТАНОВЛЯЕТ:</w:t>
      </w:r>
    </w:p>
    <w:p w:rsidR="003476A6" w:rsidRPr="00FD683A" w:rsidRDefault="003476A6" w:rsidP="00FD683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83A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r:id="rId11" w:history="1">
        <w:r w:rsidRPr="00FD683A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Pr="00FD683A">
        <w:rPr>
          <w:rFonts w:ascii="Liberation Serif" w:hAnsi="Liberation Serif" w:cs="Liberation Serif"/>
          <w:sz w:val="28"/>
          <w:szCs w:val="28"/>
        </w:rPr>
        <w:t xml:space="preserve"> определения размера арендной платы за земельные участки, находящиеся в муниципальной собственности Шалинского городского округа, и предоставленные в аренду без торгов (прилагается).</w:t>
      </w:r>
    </w:p>
    <w:p w:rsidR="00FD683A" w:rsidRPr="00FD683A" w:rsidRDefault="00FD683A" w:rsidP="00FD683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83A">
        <w:rPr>
          <w:rFonts w:ascii="Liberation Serif" w:hAnsi="Liberation Serif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683A" w:rsidRPr="00FD683A" w:rsidRDefault="00FD683A" w:rsidP="00FD683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83A">
        <w:rPr>
          <w:rFonts w:ascii="Liberation Serif" w:hAnsi="Liberation Serif"/>
          <w:sz w:val="28"/>
          <w:szCs w:val="28"/>
        </w:rPr>
        <w:t>Настоящее Постановление опубликовать в газете "Шалинский вестник".</w:t>
      </w:r>
    </w:p>
    <w:p w:rsidR="00890A49" w:rsidRPr="00FD683A" w:rsidRDefault="00FD683A" w:rsidP="00FD683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D683A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FD683A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А.П. Зайцева.</w:t>
      </w:r>
    </w:p>
    <w:p w:rsidR="00DA6FDF" w:rsidRDefault="00DA6FDF" w:rsidP="003C4BB6">
      <w:pPr>
        <w:rPr>
          <w:rFonts w:ascii="Liberation Serif" w:hAnsi="Liberation Serif" w:cs="Liberation Serif"/>
          <w:sz w:val="28"/>
          <w:szCs w:val="28"/>
        </w:rPr>
      </w:pPr>
    </w:p>
    <w:p w:rsidR="00DA6FDF" w:rsidRDefault="00DA6FDF" w:rsidP="003C4BB6">
      <w:pPr>
        <w:rPr>
          <w:rFonts w:ascii="Liberation Serif" w:hAnsi="Liberation Serif" w:cs="Liberation Serif"/>
          <w:sz w:val="28"/>
          <w:szCs w:val="28"/>
        </w:rPr>
      </w:pPr>
    </w:p>
    <w:p w:rsidR="00890A49" w:rsidRPr="00FE5666" w:rsidRDefault="00672E28" w:rsidP="003C4BB6">
      <w:pPr>
        <w:rPr>
          <w:rFonts w:ascii="Liberation Serif" w:hAnsi="Liberation Serif" w:cs="Liberation Serif"/>
          <w:sz w:val="28"/>
          <w:szCs w:val="28"/>
        </w:rPr>
      </w:pPr>
      <w:r w:rsidRPr="00FE5666">
        <w:rPr>
          <w:rFonts w:ascii="Liberation Serif" w:hAnsi="Liberation Serif" w:cs="Liberation Serif"/>
          <w:sz w:val="28"/>
          <w:szCs w:val="28"/>
        </w:rPr>
        <w:t xml:space="preserve">Глава Шалинского городского округа                                </w:t>
      </w:r>
      <w:r w:rsidR="0067303D" w:rsidRPr="00FE5666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EE30DE" w:rsidRPr="00FE5666">
        <w:rPr>
          <w:rFonts w:ascii="Liberation Serif" w:hAnsi="Liberation Serif" w:cs="Liberation Serif"/>
          <w:sz w:val="28"/>
          <w:szCs w:val="28"/>
        </w:rPr>
        <w:t xml:space="preserve">   </w:t>
      </w:r>
      <w:r w:rsidR="0067303D" w:rsidRPr="00FE5666">
        <w:rPr>
          <w:rFonts w:ascii="Liberation Serif" w:hAnsi="Liberation Serif" w:cs="Liberation Serif"/>
          <w:sz w:val="28"/>
          <w:szCs w:val="28"/>
        </w:rPr>
        <w:t xml:space="preserve"> </w:t>
      </w:r>
      <w:r w:rsidRPr="00FE5666">
        <w:rPr>
          <w:rFonts w:ascii="Liberation Serif" w:hAnsi="Liberation Serif" w:cs="Liberation Serif"/>
          <w:sz w:val="28"/>
          <w:szCs w:val="28"/>
        </w:rPr>
        <w:t>А.П. Богатырев</w:t>
      </w:r>
    </w:p>
    <w:p w:rsidR="00890A49" w:rsidRPr="00FE5666" w:rsidRDefault="00890A49" w:rsidP="00A84CEE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 w:rsidRPr="00FE5666">
        <w:rPr>
          <w:rFonts w:ascii="Liberation Serif" w:hAnsi="Liberation Serif" w:cs="Liberation Serif"/>
          <w:sz w:val="28"/>
          <w:szCs w:val="28"/>
        </w:rPr>
        <w:br w:type="page"/>
      </w:r>
      <w:r w:rsidR="00D46494" w:rsidRPr="00FE5666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FE5666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</w:p>
    <w:p w:rsidR="00890A49" w:rsidRPr="00FE5666" w:rsidRDefault="00890A49" w:rsidP="00A84CEE">
      <w:pPr>
        <w:pStyle w:val="ConsPlusNormal"/>
        <w:ind w:left="5954"/>
        <w:rPr>
          <w:szCs w:val="28"/>
        </w:rPr>
      </w:pPr>
      <w:r w:rsidRPr="00FE5666">
        <w:rPr>
          <w:szCs w:val="28"/>
        </w:rPr>
        <w:t>Шалинского городского округа</w:t>
      </w:r>
    </w:p>
    <w:p w:rsidR="00890A49" w:rsidRPr="00FE5666" w:rsidRDefault="00890A49" w:rsidP="00A84CEE">
      <w:pPr>
        <w:pStyle w:val="ConsPlusNormal"/>
        <w:ind w:left="5954"/>
        <w:rPr>
          <w:szCs w:val="28"/>
        </w:rPr>
      </w:pPr>
      <w:r w:rsidRPr="00FE5666">
        <w:rPr>
          <w:szCs w:val="28"/>
        </w:rPr>
        <w:t xml:space="preserve">от ____ </w:t>
      </w:r>
      <w:r w:rsidR="00D46494" w:rsidRPr="00FE5666">
        <w:rPr>
          <w:szCs w:val="28"/>
        </w:rPr>
        <w:t xml:space="preserve"> </w:t>
      </w:r>
      <w:r w:rsidR="00842AD5" w:rsidRPr="00FE5666">
        <w:rPr>
          <w:szCs w:val="28"/>
        </w:rPr>
        <w:t>_______</w:t>
      </w:r>
      <w:r w:rsidRPr="00FE5666">
        <w:rPr>
          <w:szCs w:val="28"/>
        </w:rPr>
        <w:t xml:space="preserve"> 202</w:t>
      </w:r>
      <w:r w:rsidR="00D46494" w:rsidRPr="00FE5666">
        <w:rPr>
          <w:szCs w:val="28"/>
        </w:rPr>
        <w:t>4</w:t>
      </w:r>
      <w:r w:rsidRPr="00FE5666">
        <w:rPr>
          <w:szCs w:val="28"/>
        </w:rPr>
        <w:t xml:space="preserve"> г. № ___</w:t>
      </w:r>
    </w:p>
    <w:p w:rsidR="00890A49" w:rsidRPr="00FE5666" w:rsidRDefault="00890A49" w:rsidP="00890A49">
      <w:pPr>
        <w:pStyle w:val="ConsPlusNormal"/>
        <w:ind w:firstLine="709"/>
        <w:rPr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P43"/>
      <w:bookmarkEnd w:id="0"/>
      <w:r w:rsidRPr="003476A6">
        <w:rPr>
          <w:rFonts w:ascii="Liberation Serif" w:hAnsi="Liberation Serif" w:cs="Liberation Serif"/>
          <w:b/>
          <w:bCs/>
          <w:sz w:val="28"/>
          <w:szCs w:val="28"/>
        </w:rPr>
        <w:t>ПОРЯДОК</w:t>
      </w:r>
    </w:p>
    <w:p w:rsidR="00976D29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476A6">
        <w:rPr>
          <w:rFonts w:ascii="Liberation Serif" w:hAnsi="Liberation Serif" w:cs="Liberation Serif"/>
          <w:b/>
          <w:bCs/>
          <w:sz w:val="28"/>
          <w:szCs w:val="28"/>
        </w:rPr>
        <w:t>ОПРЕДЕЛЕНИЯ РАЗМЕРА АРЕНДНОЙ ПЛАТЫ ЗА ЗЕМЕЛЬНЫЕ УЧАСТКИ,</w:t>
      </w:r>
      <w:r w:rsidR="00976D2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3476A6">
        <w:rPr>
          <w:rFonts w:ascii="Liberation Serif" w:hAnsi="Liberation Serif" w:cs="Liberation Serif"/>
          <w:b/>
          <w:bCs/>
          <w:sz w:val="28"/>
          <w:szCs w:val="28"/>
        </w:rPr>
        <w:t xml:space="preserve">НАХОДЯЩИЕСЯ </w:t>
      </w:r>
      <w:proofErr w:type="gramStart"/>
      <w:r w:rsidRPr="003476A6">
        <w:rPr>
          <w:rFonts w:ascii="Liberation Serif" w:hAnsi="Liberation Serif" w:cs="Liberation Serif"/>
          <w:b/>
          <w:bCs/>
          <w:sz w:val="28"/>
          <w:szCs w:val="28"/>
        </w:rPr>
        <w:t>В</w:t>
      </w:r>
      <w:proofErr w:type="gramEnd"/>
      <w:r w:rsidRPr="003476A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E5666">
        <w:rPr>
          <w:rFonts w:ascii="Liberation Serif" w:hAnsi="Liberation Serif" w:cs="Liberation Serif"/>
          <w:b/>
          <w:bCs/>
          <w:sz w:val="28"/>
          <w:szCs w:val="28"/>
        </w:rPr>
        <w:t>МУНИЦИПАЛЬНОЙ</w:t>
      </w:r>
      <w:r w:rsidRPr="003476A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476A6">
        <w:rPr>
          <w:rFonts w:ascii="Liberation Serif" w:hAnsi="Liberation Serif" w:cs="Liberation Serif"/>
          <w:b/>
          <w:bCs/>
          <w:sz w:val="28"/>
          <w:szCs w:val="28"/>
        </w:rPr>
        <w:t>СОБСТВЕННОСТИ</w:t>
      </w:r>
      <w:r w:rsidR="00976D2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E5666">
        <w:rPr>
          <w:rFonts w:ascii="Liberation Serif" w:hAnsi="Liberation Serif" w:cs="Liberation Serif"/>
          <w:b/>
          <w:bCs/>
          <w:sz w:val="28"/>
          <w:szCs w:val="28"/>
        </w:rPr>
        <w:t>ШАЛИНСКОГО ГОРОДСКОГО ОКРУГА,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476A6">
        <w:rPr>
          <w:rFonts w:ascii="Liberation Serif" w:hAnsi="Liberation Serif" w:cs="Liberation Serif"/>
          <w:b/>
          <w:bCs/>
          <w:sz w:val="28"/>
          <w:szCs w:val="28"/>
        </w:rPr>
        <w:t xml:space="preserve">И </w:t>
      </w:r>
      <w:proofErr w:type="gramStart"/>
      <w:r w:rsidRPr="003476A6">
        <w:rPr>
          <w:rFonts w:ascii="Liberation Serif" w:hAnsi="Liberation Serif" w:cs="Liberation Serif"/>
          <w:b/>
          <w:bCs/>
          <w:sz w:val="28"/>
          <w:szCs w:val="28"/>
        </w:rPr>
        <w:t>ПРЕДОСТАВЛЕННЫЕ</w:t>
      </w:r>
      <w:proofErr w:type="gramEnd"/>
      <w:r w:rsidRPr="003476A6">
        <w:rPr>
          <w:rFonts w:ascii="Liberation Serif" w:hAnsi="Liberation Serif" w:cs="Liberation Serif"/>
          <w:b/>
          <w:bCs/>
          <w:sz w:val="28"/>
          <w:szCs w:val="28"/>
        </w:rPr>
        <w:t xml:space="preserve"> В АРЕНДУ БЕЗ ТОРГОВ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3476A6">
        <w:rPr>
          <w:rFonts w:ascii="Liberation Serif" w:hAnsi="Liberation Serif" w:cs="Liberation Serif"/>
          <w:b/>
          <w:bCs/>
          <w:sz w:val="28"/>
          <w:szCs w:val="28"/>
        </w:rPr>
        <w:t>Глава 1. ОБЩИЕ ПОЛОЖЕНИЯ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1. Предметом регулирования настоящего порядка является определение размера арендной платы за земельные участки, находящиеся </w:t>
      </w:r>
      <w:r w:rsidRPr="00FE5666">
        <w:rPr>
          <w:rFonts w:ascii="Liberation Serif" w:hAnsi="Liberation Serif" w:cs="Liberation Serif"/>
          <w:sz w:val="28"/>
          <w:szCs w:val="28"/>
        </w:rPr>
        <w:t>в муниципальной собственности Шалинского городского округа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и предоставленные в аренду без торгов (далее - земельные участки).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2. Размер арендной платы за земельные участки определяется в соответствии с настоящим порядком, если иное не установлено законодательством Российской Федерации.</w:t>
      </w:r>
    </w:p>
    <w:p w:rsidR="00FE5666" w:rsidRPr="00E6799A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8"/>
          <w:szCs w:val="28"/>
        </w:rPr>
      </w:pPr>
      <w:r w:rsidRPr="00976D29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="00FE5666" w:rsidRPr="00FE5666">
        <w:rPr>
          <w:rFonts w:ascii="Liberation Serif" w:hAnsi="Liberation Serif" w:cs="Liberation Serif"/>
          <w:bCs/>
          <w:sz w:val="28"/>
          <w:szCs w:val="28"/>
        </w:rPr>
        <w:t xml:space="preserve">При определении арендной платы за земельные участки, находящиеся в муниципальной собственности Шалинского городского округа </w:t>
      </w:r>
      <w:r w:rsidR="00976D2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E5666" w:rsidRPr="00FE5666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="00976D2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E5666" w:rsidRPr="00FE5666">
        <w:rPr>
          <w:rFonts w:ascii="Liberation Serif" w:hAnsi="Liberation Serif" w:cs="Liberation Serif"/>
          <w:bCs/>
          <w:sz w:val="28"/>
          <w:szCs w:val="28"/>
        </w:rPr>
        <w:t xml:space="preserve">предоставленные в аренду без торгов, применяются ставки арендной платы, </w:t>
      </w:r>
      <w:r w:rsidR="00976D29">
        <w:rPr>
          <w:rFonts w:ascii="Liberation Serif" w:hAnsi="Liberation Serif" w:cs="Liberation Serif"/>
          <w:bCs/>
          <w:sz w:val="28"/>
          <w:szCs w:val="28"/>
        </w:rPr>
        <w:t xml:space="preserve">коэффициенты увеличения, </w:t>
      </w:r>
      <w:r w:rsidR="00FE5666" w:rsidRPr="00FE5666">
        <w:rPr>
          <w:rFonts w:ascii="Liberation Serif" w:hAnsi="Liberation Serif" w:cs="Liberation Serif"/>
          <w:bCs/>
          <w:sz w:val="28"/>
          <w:szCs w:val="28"/>
        </w:rPr>
        <w:t xml:space="preserve">понижающие коэффициенты и </w:t>
      </w:r>
      <w:r w:rsidR="00976D2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E5666" w:rsidRPr="00FE5666">
        <w:rPr>
          <w:rFonts w:ascii="Liberation Serif" w:hAnsi="Liberation Serif" w:cs="Liberation Serif"/>
          <w:bCs/>
          <w:sz w:val="28"/>
          <w:szCs w:val="28"/>
        </w:rPr>
        <w:t>коэффициенты развития, утвержденные органом государственной власти Свердловской области, уполномоченным на принятие решения о проведении государственной кадастровой оценки объектов недвижимого имущества и утверждение результатов определения кадастровой стоимости таких объектов</w:t>
      </w:r>
      <w:r w:rsidR="00C61F9E">
        <w:rPr>
          <w:rFonts w:ascii="Liberation Serif" w:hAnsi="Liberation Serif" w:cs="Liberation Serif"/>
          <w:bCs/>
          <w:sz w:val="28"/>
          <w:szCs w:val="28"/>
        </w:rPr>
        <w:t>.</w:t>
      </w:r>
      <w:proofErr w:type="gramEnd"/>
    </w:p>
    <w:p w:rsidR="003476A6" w:rsidRPr="003476A6" w:rsidRDefault="00E6799A" w:rsidP="00C61F9E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  <w:tab/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3476A6">
        <w:rPr>
          <w:rFonts w:ascii="Liberation Serif" w:hAnsi="Liberation Serif" w:cs="Liberation Serif"/>
          <w:b/>
          <w:bCs/>
          <w:sz w:val="28"/>
          <w:szCs w:val="28"/>
        </w:rPr>
        <w:t>Глава 2. ПОРЯДОК ОПРЕДЕЛЕНИЯ РАЗМЕРА АРЕНДНОЙ ПЛАТЫ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476A6">
        <w:rPr>
          <w:rFonts w:ascii="Liberation Serif" w:hAnsi="Liberation Serif" w:cs="Liberation Serif"/>
          <w:b/>
          <w:bCs/>
          <w:sz w:val="28"/>
          <w:szCs w:val="28"/>
        </w:rPr>
        <w:t>ЗА ЗЕМЕЛЬНЫЕ УЧАСТКИ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22"/>
      <w:bookmarkEnd w:id="1"/>
      <w:r w:rsidRPr="003476A6">
        <w:rPr>
          <w:rFonts w:ascii="Liberation Serif" w:hAnsi="Liberation Serif" w:cs="Liberation Serif"/>
          <w:sz w:val="28"/>
          <w:szCs w:val="28"/>
        </w:rPr>
        <w:t>4. Годовой размер арендной платы за земельные участки определяется по формуле: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E5666">
        <w:rPr>
          <w:rFonts w:ascii="Liberation Serif" w:hAnsi="Liberation Serif" w:cs="Liberation Serif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2971800" cy="5486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АП - годовой размер арендной платы (рублей);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АБ - арендная база (рублей), значение которой определяется по формуле: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АБ = КС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x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Ку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>, где: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КС - кадастровая стоимость земельного участка, определенная в соответствии с Федеральным </w:t>
      </w:r>
      <w:hyperlink r:id="rId13" w:history="1">
        <w:r w:rsidRPr="003476A6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от 3 июля 2016 года </w:t>
      </w:r>
      <w:r w:rsidR="00FE5666" w:rsidRPr="00FE5666">
        <w:rPr>
          <w:rFonts w:ascii="Liberation Serif" w:hAnsi="Liberation Serif" w:cs="Liberation Serif"/>
          <w:sz w:val="28"/>
          <w:szCs w:val="28"/>
        </w:rPr>
        <w:t>№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237-ФЗ "О государственной кадастровой оценке" (рублей);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lastRenderedPageBreak/>
        <w:t>Ку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- коэффициент увеличения, значение которого определяется по формуле: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Ку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= Ку</w:t>
      </w: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>1</w:t>
      </w:r>
      <w:proofErr w:type="gramEnd"/>
      <w:r w:rsidRPr="003476A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x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Ку2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x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...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x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Ку</w:t>
      </w:r>
      <w:proofErr w:type="spellEnd"/>
      <w:r w:rsidR="00C265FA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где: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Ку</w:t>
      </w: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>1</w:t>
      </w:r>
      <w:proofErr w:type="gramEnd"/>
      <w:r w:rsidRPr="003476A6">
        <w:rPr>
          <w:rFonts w:ascii="Liberation Serif" w:hAnsi="Liberation Serif" w:cs="Liberation Serif"/>
          <w:sz w:val="28"/>
          <w:szCs w:val="28"/>
        </w:rPr>
        <w:t xml:space="preserve">, Ку2, ..., </w:t>
      </w: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Ку</w:t>
      </w:r>
      <w:proofErr w:type="spellEnd"/>
      <w:r w:rsidR="00C265FA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- коэффициенты увеличения, применяемые начиная с 1 января года, следующего за годом определения кадастровой стоимости земельных участков;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СтАП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- ставка арендной платы за земельные участки;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ПК - понижающий коэффициент для отдельных категорий лиц;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КР - коэффициент развития.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5. В случае если срок аренды земельного участка составляет менее 1 года, размер арендной платы определяется по формуле: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E5666">
        <w:rPr>
          <w:rFonts w:ascii="Liberation Serif" w:hAnsi="Liberation Serif" w:cs="Liberation Serif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97358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РАП - размер арендной платы (рублей);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АП - годовой размер арендной платы (рублей), определенный в соответствии с </w:t>
      </w:r>
      <w:hyperlink w:anchor="Par22" w:history="1">
        <w:r w:rsidRPr="003476A6">
          <w:rPr>
            <w:rFonts w:ascii="Liberation Serif" w:hAnsi="Liberation Serif" w:cs="Liberation Serif"/>
            <w:sz w:val="28"/>
            <w:szCs w:val="28"/>
          </w:rPr>
          <w:t>пунктом 4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КД - количество дней в соответствии с договором аренды земельного участка;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>КГ</w:t>
      </w:r>
      <w:proofErr w:type="gramEnd"/>
      <w:r w:rsidRPr="003476A6">
        <w:rPr>
          <w:rFonts w:ascii="Liberation Serif" w:hAnsi="Liberation Serif" w:cs="Liberation Serif"/>
          <w:sz w:val="28"/>
          <w:szCs w:val="28"/>
        </w:rPr>
        <w:t xml:space="preserve"> - количество дней в году.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ar48"/>
      <w:bookmarkEnd w:id="2"/>
      <w:r w:rsidRPr="003476A6">
        <w:rPr>
          <w:rFonts w:ascii="Liberation Serif" w:hAnsi="Liberation Serif" w:cs="Liberation Serif"/>
          <w:sz w:val="28"/>
          <w:szCs w:val="28"/>
        </w:rPr>
        <w:t xml:space="preserve">6. В случае если земельный участок предоставлен в аренду </w:t>
      </w: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Pr="003476A6">
        <w:rPr>
          <w:rFonts w:ascii="Liberation Serif" w:hAnsi="Liberation Serif" w:cs="Liberation Serif"/>
          <w:sz w:val="28"/>
          <w:szCs w:val="28"/>
        </w:rPr>
        <w:t xml:space="preserve"> множественностью лиц на стороне арендатора, размер арендной платы определяется по формуле: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E5666">
        <w:rPr>
          <w:rFonts w:ascii="Liberation Serif" w:hAnsi="Liberation Serif" w:cs="Liberation Serif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3291840" cy="54864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АП - годовой размер арендной платы (рублей);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АБ - арендная база (рублей), значение которой определяется в соответствии с </w:t>
      </w:r>
      <w:hyperlink w:anchor="Par22" w:history="1">
        <w:r w:rsidRPr="003476A6">
          <w:rPr>
            <w:rFonts w:ascii="Liberation Serif" w:hAnsi="Liberation Serif" w:cs="Liberation Serif"/>
            <w:sz w:val="28"/>
            <w:szCs w:val="28"/>
          </w:rPr>
          <w:t>пунктом 4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>Д - размер доли принадлежащих арендатору объектов недвижимого имущества, расположенных на неделимом земельном участке, к общей площади объектов недвижимого имущества, расположенных на таком земельном участке, который определяется как частное от деления площади объектов недвижимого имущества, находящихся в собственности или пользовании арендатора, и общей площади всех объектов недвижимого имущества, находящихся на земельном участке;</w:t>
      </w:r>
      <w:proofErr w:type="gramEnd"/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3476A6">
        <w:rPr>
          <w:rFonts w:ascii="Liberation Serif" w:hAnsi="Liberation Serif" w:cs="Liberation Serif"/>
          <w:sz w:val="28"/>
          <w:szCs w:val="28"/>
        </w:rPr>
        <w:t>СтАП</w:t>
      </w:r>
      <w:proofErr w:type="spellEnd"/>
      <w:r w:rsidRPr="003476A6">
        <w:rPr>
          <w:rFonts w:ascii="Liberation Serif" w:hAnsi="Liberation Serif" w:cs="Liberation Serif"/>
          <w:sz w:val="28"/>
          <w:szCs w:val="28"/>
        </w:rPr>
        <w:t xml:space="preserve"> - ставка арендной платы за земельные участки;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ПК - понижающий коэффициент для отдельных категорий лиц;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КР - коэффициент развития.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6-1. </w:t>
      </w: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 xml:space="preserve">Размер арендной платы по договору аренды земельного участка, заключенному без проведения торгов с лицом, которому предоставлен в аренду расположенный на этом земельном участке относящийся к </w:t>
      </w:r>
      <w:r w:rsidR="00FE5666" w:rsidRPr="00FE5666">
        <w:rPr>
          <w:rFonts w:ascii="Liberation Serif" w:hAnsi="Liberation Serif" w:cs="Liberation Serif"/>
          <w:sz w:val="28"/>
          <w:szCs w:val="28"/>
        </w:rPr>
        <w:t>муниципальной собственности Шалинского городского округа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неиспользуемый объект культурного наследия (памятник истории и культуры) народов Российской Федерации, </w:t>
      </w:r>
      <w:r w:rsidRPr="003476A6">
        <w:rPr>
          <w:rFonts w:ascii="Liberation Serif" w:hAnsi="Liberation Serif" w:cs="Liberation Serif"/>
          <w:sz w:val="28"/>
          <w:szCs w:val="28"/>
        </w:rPr>
        <w:lastRenderedPageBreak/>
        <w:t>включенный в единый государственный реестр объектов культурного наследия (памятников истории и культуры) народов Российской Федерации, находящийся в неудовлетворительном состоянии</w:t>
      </w:r>
      <w:proofErr w:type="gramEnd"/>
      <w:r w:rsidRPr="003476A6">
        <w:rPr>
          <w:rFonts w:ascii="Liberation Serif" w:hAnsi="Liberation Serif" w:cs="Liberation Serif"/>
          <w:sz w:val="28"/>
          <w:szCs w:val="28"/>
        </w:rPr>
        <w:t xml:space="preserve"> (далее - объект культурного наследия), устанавливается равным 1 рублю в год на весь срок </w:t>
      </w: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>действия договора аренды объекта культурного наследия</w:t>
      </w:r>
      <w:proofErr w:type="gramEnd"/>
      <w:r w:rsidRPr="003476A6">
        <w:rPr>
          <w:rFonts w:ascii="Liberation Serif" w:hAnsi="Liberation Serif" w:cs="Liberation Serif"/>
          <w:sz w:val="28"/>
          <w:szCs w:val="28"/>
        </w:rPr>
        <w:t>.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7. Арендная плата изменяется в одностороннем порядке по требованию арендодателя: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на коэффициент увеличения ежегодно по состоянию на 1 января очередного финансового года</w:t>
      </w:r>
      <w:r w:rsidR="00FE5666" w:rsidRPr="00FE5666">
        <w:rPr>
          <w:rFonts w:ascii="Liberation Serif" w:hAnsi="Liberation Serif" w:cs="Liberation Serif"/>
          <w:sz w:val="28"/>
          <w:szCs w:val="28"/>
        </w:rPr>
        <w:t>,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476A6">
        <w:rPr>
          <w:rFonts w:ascii="Liberation Serif" w:hAnsi="Liberation Serif" w:cs="Liberation Serif"/>
          <w:sz w:val="28"/>
          <w:szCs w:val="28"/>
        </w:rPr>
        <w:t xml:space="preserve">в случае изменения кадастровой стоимости земельного участка в соответствии с порядком применения сведений о такой стоимости, предусмотренным </w:t>
      </w:r>
      <w:hyperlink r:id="rId16" w:history="1">
        <w:r w:rsidRPr="003476A6">
          <w:rPr>
            <w:rFonts w:ascii="Liberation Serif" w:hAnsi="Liberation Serif" w:cs="Liberation Serif"/>
            <w:sz w:val="28"/>
            <w:szCs w:val="28"/>
          </w:rPr>
          <w:t>статьей 18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Федерального закона от 3 июля 2016 года </w:t>
      </w:r>
      <w:r w:rsidR="00FE5666" w:rsidRPr="00FE5666">
        <w:rPr>
          <w:rFonts w:ascii="Liberation Serif" w:hAnsi="Liberation Serif" w:cs="Liberation Serif"/>
          <w:sz w:val="28"/>
          <w:szCs w:val="28"/>
        </w:rPr>
        <w:t>№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237-ФЗ "О государственной кадастровой оценке" и </w:t>
      </w:r>
      <w:hyperlink r:id="rId17" w:history="1">
        <w:r w:rsidRPr="003476A6">
          <w:rPr>
            <w:rFonts w:ascii="Liberation Serif" w:hAnsi="Liberation Serif" w:cs="Liberation Serif"/>
            <w:sz w:val="28"/>
            <w:szCs w:val="28"/>
          </w:rPr>
          <w:t>частью 4 статьи 6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Федерального закона от 31 июля 2020 года </w:t>
      </w:r>
      <w:r w:rsidR="00FE5666" w:rsidRPr="00FE5666">
        <w:rPr>
          <w:rFonts w:ascii="Liberation Serif" w:hAnsi="Liberation Serif" w:cs="Liberation Serif"/>
          <w:sz w:val="28"/>
          <w:szCs w:val="28"/>
        </w:rPr>
        <w:t>№</w:t>
      </w:r>
      <w:r w:rsidRPr="003476A6">
        <w:rPr>
          <w:rFonts w:ascii="Liberation Serif" w:hAnsi="Liberation Serif" w:cs="Liberation Serif"/>
          <w:sz w:val="28"/>
          <w:szCs w:val="28"/>
        </w:rPr>
        <w:t xml:space="preserve"> 269-ФЗ "О внесении изменений в отдельные законодательные акты Российской Федерации".</w:t>
      </w:r>
      <w:proofErr w:type="gramEnd"/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8. В соответствии с законодательством Российской Федерации годовой размер арендной платы за земельные участки не может превышать: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1) в случае если право аренды земельных участков возникает вследствие переоформления юридическими лицами права постоянного (бессрочного) пользования земельными участками: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полутора процентов кадастровой стоимости арендуемых земельных участков, изъятых из оборота или ограниченных в обороте;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двух процентов кадастровой стоимости иных арендуемых земельных участков;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2) в случае если земельные участки предоставлены для размещения объектов, предусмотренных </w:t>
      </w:r>
      <w:hyperlink r:id="rId18" w:history="1">
        <w:r w:rsidRPr="003476A6">
          <w:rPr>
            <w:rFonts w:ascii="Liberation Serif" w:hAnsi="Liberation Serif" w:cs="Liberation Serif"/>
            <w:sz w:val="28"/>
            <w:szCs w:val="28"/>
          </w:rPr>
          <w:t>подпунктом 2 статьи 49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Земельного кодекса Российской Федерации, а также для осуществления пользования недрами, - размер арендной платы, рассчитанный для соответствующих целей в отношении земельных участков, находящихся в федеральной собственности;</w:t>
      </w:r>
    </w:p>
    <w:p w:rsidR="003476A6" w:rsidRPr="003476A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>3) в случае если права на приобретение в собственность земельного участка, занимаемого зданием, сооружением, собственником этого здания, сооружения ограничены законодательством Российской Федерации, - размер земельного налога, установленный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FE5666" w:rsidRPr="00FE5666" w:rsidRDefault="003476A6" w:rsidP="00C61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76A6">
        <w:rPr>
          <w:rFonts w:ascii="Liberation Serif" w:hAnsi="Liberation Serif" w:cs="Liberation Serif"/>
          <w:sz w:val="28"/>
          <w:szCs w:val="28"/>
        </w:rPr>
        <w:t xml:space="preserve">4) в случае определения годового размера арендной платы по формулам, предусмотренным </w:t>
      </w:r>
      <w:hyperlink w:anchor="Par22" w:history="1">
        <w:r w:rsidRPr="003476A6">
          <w:rPr>
            <w:rFonts w:ascii="Liberation Serif" w:hAnsi="Liberation Serif" w:cs="Liberation Serif"/>
            <w:sz w:val="28"/>
            <w:szCs w:val="28"/>
          </w:rPr>
          <w:t>пунктами 4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и </w:t>
      </w:r>
      <w:hyperlink w:anchor="Par48" w:history="1">
        <w:r w:rsidRPr="003476A6">
          <w:rPr>
            <w:rFonts w:ascii="Liberation Serif" w:hAnsi="Liberation Serif" w:cs="Liberation Serif"/>
            <w:sz w:val="28"/>
            <w:szCs w:val="28"/>
          </w:rPr>
          <w:t>6</w:t>
        </w:r>
      </w:hyperlink>
      <w:r w:rsidRPr="003476A6">
        <w:rPr>
          <w:rFonts w:ascii="Liberation Serif" w:hAnsi="Liberation Serif" w:cs="Liberation Serif"/>
          <w:sz w:val="28"/>
          <w:szCs w:val="28"/>
        </w:rPr>
        <w:t xml:space="preserve"> настоящего порядка, с применением коэффициента развития - размер земельного налога.</w:t>
      </w:r>
    </w:p>
    <w:p w:rsidR="00FE5666" w:rsidRPr="00FE5666" w:rsidRDefault="00FE5666" w:rsidP="00FE5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E5666" w:rsidRPr="00FE5666" w:rsidRDefault="00FE5666" w:rsidP="00FE56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E5666" w:rsidRPr="00FE5666" w:rsidRDefault="00FE5666" w:rsidP="00FE56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E5666" w:rsidRDefault="00FE5666" w:rsidP="00347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476A6" w:rsidRPr="003476A6" w:rsidRDefault="003476A6" w:rsidP="003E29CF">
      <w:pPr>
        <w:rPr>
          <w:rFonts w:ascii="Liberation Serif" w:hAnsi="Liberation Serif" w:cs="Liberation Serif"/>
          <w:sz w:val="28"/>
          <w:szCs w:val="28"/>
        </w:rPr>
      </w:pPr>
    </w:p>
    <w:sectPr w:rsidR="003476A6" w:rsidRPr="003476A6" w:rsidSect="008E62B2">
      <w:pgSz w:w="11906" w:h="16838"/>
      <w:pgMar w:top="851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10" w:rsidRDefault="00544910" w:rsidP="00B70F6F">
      <w:pPr>
        <w:spacing w:after="0" w:line="240" w:lineRule="auto"/>
      </w:pPr>
      <w:r>
        <w:separator/>
      </w:r>
    </w:p>
  </w:endnote>
  <w:endnote w:type="continuationSeparator" w:id="0">
    <w:p w:rsidR="00544910" w:rsidRDefault="00544910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10" w:rsidRDefault="00544910" w:rsidP="00B70F6F">
      <w:pPr>
        <w:spacing w:after="0" w:line="240" w:lineRule="auto"/>
      </w:pPr>
      <w:r>
        <w:separator/>
      </w:r>
    </w:p>
  </w:footnote>
  <w:footnote w:type="continuationSeparator" w:id="0">
    <w:p w:rsidR="00544910" w:rsidRDefault="00544910" w:rsidP="00B7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2EF"/>
    <w:multiLevelType w:val="hybridMultilevel"/>
    <w:tmpl w:val="2F54338A"/>
    <w:lvl w:ilvl="0" w:tplc="6A4A048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28"/>
    <w:rsid w:val="000530E7"/>
    <w:rsid w:val="00056C47"/>
    <w:rsid w:val="00063336"/>
    <w:rsid w:val="00070312"/>
    <w:rsid w:val="00077059"/>
    <w:rsid w:val="00090477"/>
    <w:rsid w:val="000C5BA2"/>
    <w:rsid w:val="0010464E"/>
    <w:rsid w:val="00111D9B"/>
    <w:rsid w:val="00134768"/>
    <w:rsid w:val="00137F40"/>
    <w:rsid w:val="001502C4"/>
    <w:rsid w:val="00162F00"/>
    <w:rsid w:val="001651F5"/>
    <w:rsid w:val="00197628"/>
    <w:rsid w:val="001A54D8"/>
    <w:rsid w:val="001C35AB"/>
    <w:rsid w:val="00235CE0"/>
    <w:rsid w:val="00246013"/>
    <w:rsid w:val="002A2B2D"/>
    <w:rsid w:val="002C182E"/>
    <w:rsid w:val="002C344A"/>
    <w:rsid w:val="002F0813"/>
    <w:rsid w:val="003476A6"/>
    <w:rsid w:val="00373DFE"/>
    <w:rsid w:val="003753A5"/>
    <w:rsid w:val="00391373"/>
    <w:rsid w:val="003A1125"/>
    <w:rsid w:val="003B016C"/>
    <w:rsid w:val="003C4BB6"/>
    <w:rsid w:val="003D64B2"/>
    <w:rsid w:val="003E29CF"/>
    <w:rsid w:val="003E2C6F"/>
    <w:rsid w:val="003F1959"/>
    <w:rsid w:val="003F2737"/>
    <w:rsid w:val="00427766"/>
    <w:rsid w:val="004428EF"/>
    <w:rsid w:val="00446053"/>
    <w:rsid w:val="0045017B"/>
    <w:rsid w:val="00454064"/>
    <w:rsid w:val="00473B2B"/>
    <w:rsid w:val="004747A8"/>
    <w:rsid w:val="0047750F"/>
    <w:rsid w:val="004F0C92"/>
    <w:rsid w:val="005251A2"/>
    <w:rsid w:val="00526B6D"/>
    <w:rsid w:val="00544910"/>
    <w:rsid w:val="00564B8B"/>
    <w:rsid w:val="00574DDA"/>
    <w:rsid w:val="0058120C"/>
    <w:rsid w:val="00632334"/>
    <w:rsid w:val="00636D30"/>
    <w:rsid w:val="0065012C"/>
    <w:rsid w:val="00651F1C"/>
    <w:rsid w:val="006574D3"/>
    <w:rsid w:val="00672E28"/>
    <w:rsid w:val="0067303D"/>
    <w:rsid w:val="00673857"/>
    <w:rsid w:val="0067584C"/>
    <w:rsid w:val="006818D7"/>
    <w:rsid w:val="006837B2"/>
    <w:rsid w:val="006B213C"/>
    <w:rsid w:val="006B3D2A"/>
    <w:rsid w:val="006C5876"/>
    <w:rsid w:val="006D2212"/>
    <w:rsid w:val="00705C4D"/>
    <w:rsid w:val="0073241C"/>
    <w:rsid w:val="00764608"/>
    <w:rsid w:val="0079556C"/>
    <w:rsid w:val="007A3C5B"/>
    <w:rsid w:val="007E5E15"/>
    <w:rsid w:val="00822E76"/>
    <w:rsid w:val="0084047F"/>
    <w:rsid w:val="00842AD5"/>
    <w:rsid w:val="00876CFF"/>
    <w:rsid w:val="00890A49"/>
    <w:rsid w:val="008D2DA1"/>
    <w:rsid w:val="008E62B2"/>
    <w:rsid w:val="00903CF1"/>
    <w:rsid w:val="00976B63"/>
    <w:rsid w:val="00976D29"/>
    <w:rsid w:val="009B5058"/>
    <w:rsid w:val="009D7BBC"/>
    <w:rsid w:val="009E0B56"/>
    <w:rsid w:val="00A407B7"/>
    <w:rsid w:val="00A475BC"/>
    <w:rsid w:val="00A555B7"/>
    <w:rsid w:val="00A751E8"/>
    <w:rsid w:val="00A84CEE"/>
    <w:rsid w:val="00AB080C"/>
    <w:rsid w:val="00AC0D81"/>
    <w:rsid w:val="00B231BB"/>
    <w:rsid w:val="00B34F95"/>
    <w:rsid w:val="00B52EA0"/>
    <w:rsid w:val="00B70F6F"/>
    <w:rsid w:val="00BE4F95"/>
    <w:rsid w:val="00C0587B"/>
    <w:rsid w:val="00C15D89"/>
    <w:rsid w:val="00C265FA"/>
    <w:rsid w:val="00C34B49"/>
    <w:rsid w:val="00C53C47"/>
    <w:rsid w:val="00C61F9E"/>
    <w:rsid w:val="00C72E15"/>
    <w:rsid w:val="00C9180D"/>
    <w:rsid w:val="00CA1E5A"/>
    <w:rsid w:val="00CA2FC0"/>
    <w:rsid w:val="00CD2311"/>
    <w:rsid w:val="00D0373E"/>
    <w:rsid w:val="00D46494"/>
    <w:rsid w:val="00D73605"/>
    <w:rsid w:val="00D803BB"/>
    <w:rsid w:val="00D87A34"/>
    <w:rsid w:val="00D904C1"/>
    <w:rsid w:val="00D96715"/>
    <w:rsid w:val="00DA25E8"/>
    <w:rsid w:val="00DA6FDF"/>
    <w:rsid w:val="00DB0DFD"/>
    <w:rsid w:val="00DC1DF9"/>
    <w:rsid w:val="00E6667B"/>
    <w:rsid w:val="00E6799A"/>
    <w:rsid w:val="00E850D4"/>
    <w:rsid w:val="00E86282"/>
    <w:rsid w:val="00E92FE4"/>
    <w:rsid w:val="00EB2B91"/>
    <w:rsid w:val="00EB7903"/>
    <w:rsid w:val="00EC3D52"/>
    <w:rsid w:val="00EC4389"/>
    <w:rsid w:val="00EE30DE"/>
    <w:rsid w:val="00EF550B"/>
    <w:rsid w:val="00F849E3"/>
    <w:rsid w:val="00FA4AD7"/>
    <w:rsid w:val="00FB794F"/>
    <w:rsid w:val="00FD683A"/>
    <w:rsid w:val="00FE5666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  <w:style w:type="paragraph" w:customStyle="1" w:styleId="ConsPlusNormal">
    <w:name w:val="ConsPlusNormal"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6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22197" TargetMode="External"/><Relationship Id="rId18" Type="http://schemas.openxmlformats.org/officeDocument/2006/relationships/hyperlink" Target="https://login.consultant.ru/link/?req=doc&amp;base=RZB&amp;n=454318&amp;dst=12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RZB&amp;n=434707&amp;dst=1002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22197&amp;dst=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69418&amp;dst=1000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https://login.consultant.ru/link/?req=doc&amp;base=RZB&amp;n=4396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4318&amp;dst=518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039DF-4F41-4E6D-8D15-963C0194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2024-05-23T04:39:00Z</cp:lastPrinted>
  <dcterms:created xsi:type="dcterms:W3CDTF">2024-05-23T04:46:00Z</dcterms:created>
  <dcterms:modified xsi:type="dcterms:W3CDTF">2024-05-23T04:46:00Z</dcterms:modified>
</cp:coreProperties>
</file>